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54" w:rsidRDefault="00D10554" w:rsidP="00D10554">
      <w:pPr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2020年举借债务情况的说明</w:t>
      </w:r>
    </w:p>
    <w:p w:rsidR="00D10554" w:rsidRDefault="00D10554" w:rsidP="00D10554">
      <w:pPr>
        <w:jc w:val="center"/>
        <w:rPr>
          <w:rFonts w:ascii="仿宋_GB2312" w:eastAsia="仿宋_GB2312" w:hint="eastAsia"/>
          <w:b/>
          <w:sz w:val="36"/>
          <w:szCs w:val="36"/>
        </w:rPr>
      </w:pPr>
    </w:p>
    <w:p w:rsidR="00D10554" w:rsidRDefault="00D10554" w:rsidP="00D10554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据财政</w:t>
      </w:r>
      <w:proofErr w:type="gramEnd"/>
      <w:r>
        <w:rPr>
          <w:rFonts w:ascii="仿宋_GB2312" w:eastAsia="仿宋_GB2312" w:hint="eastAsia"/>
          <w:sz w:val="32"/>
          <w:szCs w:val="32"/>
        </w:rPr>
        <w:t>决算反映，本溪县2020年政府债务余额限额为99654万元，其中：一般债务64121万元，专项债务35533万元。2020年末地方政府债务余额为</w:t>
      </w:r>
      <w:r w:rsidR="004E741C">
        <w:rPr>
          <w:rFonts w:ascii="仿宋_GB2312" w:eastAsia="仿宋_GB2312" w:hint="eastAsia"/>
          <w:sz w:val="32"/>
          <w:szCs w:val="32"/>
        </w:rPr>
        <w:t>66287</w:t>
      </w:r>
      <w:r>
        <w:rPr>
          <w:rFonts w:ascii="仿宋_GB2312" w:eastAsia="仿宋_GB2312" w:hint="eastAsia"/>
          <w:sz w:val="32"/>
          <w:szCs w:val="32"/>
        </w:rPr>
        <w:t>万元，其中：一般债务</w:t>
      </w:r>
      <w:r w:rsidR="004E741C">
        <w:rPr>
          <w:rFonts w:ascii="仿宋_GB2312" w:eastAsia="仿宋_GB2312" w:hint="eastAsia"/>
          <w:sz w:val="32"/>
          <w:szCs w:val="32"/>
        </w:rPr>
        <w:t>45408</w:t>
      </w:r>
      <w:r>
        <w:rPr>
          <w:rFonts w:ascii="仿宋_GB2312" w:eastAsia="仿宋_GB2312" w:hint="eastAsia"/>
          <w:sz w:val="32"/>
          <w:szCs w:val="32"/>
        </w:rPr>
        <w:t>万元，专项债务20879万元。2020年末全县地方债务转贷收入10510万元，其中：一般转贷收入8365万元，专项转贷收入2145万元。</w:t>
      </w:r>
    </w:p>
    <w:p w:rsidR="00D10499" w:rsidRPr="00D10554" w:rsidRDefault="00D10499"/>
    <w:sectPr w:rsidR="00D10499" w:rsidRPr="00D1055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0554"/>
    <w:rsid w:val="004A1FAC"/>
    <w:rsid w:val="004E741C"/>
    <w:rsid w:val="00864B18"/>
    <w:rsid w:val="00D10499"/>
    <w:rsid w:val="00D10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5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27</Words>
  <Characters>154</Characters>
  <Application>Microsoft Office Word</Application>
  <DocSecurity>0</DocSecurity>
  <Lines>1</Lines>
  <Paragraphs>1</Paragraphs>
  <ScaleCrop>false</ScaleCrop>
  <Company>Microsoft</Company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</cp:revision>
  <dcterms:created xsi:type="dcterms:W3CDTF">2021-03-02T02:14:00Z</dcterms:created>
  <dcterms:modified xsi:type="dcterms:W3CDTF">2021-03-02T02:29:00Z</dcterms:modified>
</cp:coreProperties>
</file>